
<file path=[Content_Types].xml><?xml version="1.0" encoding="utf-8"?>
<Types xmlns="http://schemas.openxmlformats.org/package/2006/content-types">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Documentación Proyecto XXXXXXXX</w:t>
      </w:r>
    </w:p>
    <w:p w:rsidR="00000000" w:rsidDel="00000000" w:rsidP="00000000" w:rsidRDefault="00000000" w:rsidRPr="00000000" w14:paraId="00000002">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NRC: </w:t>
      </w:r>
      <w:r w:rsidDel="00000000" w:rsidR="00000000" w:rsidRPr="00000000">
        <w:rPr>
          <w:rFonts w:ascii="Arial" w:cs="Arial" w:eastAsia="Arial" w:hAnsi="Arial"/>
          <w:sz w:val="24"/>
          <w:szCs w:val="24"/>
          <w:rtl w:val="0"/>
        </w:rPr>
        <w:t xml:space="preserve">XXXX</w:t>
      </w:r>
    </w:p>
    <w:p w:rsidR="00000000" w:rsidDel="00000000" w:rsidP="00000000" w:rsidRDefault="00000000" w:rsidRPr="00000000" w14:paraId="0000000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Equipo No.</w:t>
      </w:r>
      <w:r w:rsidDel="00000000" w:rsidR="00000000" w:rsidRPr="00000000">
        <w:rPr>
          <w:rFonts w:ascii="Arial" w:cs="Arial" w:eastAsia="Arial" w:hAnsi="Arial"/>
          <w:sz w:val="24"/>
          <w:szCs w:val="24"/>
          <w:rtl w:val="0"/>
        </w:rPr>
        <w:t xml:space="preserve"> XX</w:t>
      </w:r>
    </w:p>
    <w:p w:rsidR="00000000" w:rsidDel="00000000" w:rsidP="00000000" w:rsidRDefault="00000000" w:rsidRPr="00000000" w14:paraId="00000004">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Integrantes:</w:t>
      </w:r>
    </w:p>
    <w:p w:rsidR="00000000" w:rsidDel="00000000" w:rsidP="00000000" w:rsidRDefault="00000000" w:rsidRPr="00000000" w14:paraId="000000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Integrante 1</w:t>
      </w:r>
    </w:p>
    <w:p w:rsidR="00000000" w:rsidDel="00000000" w:rsidP="00000000" w:rsidRDefault="00000000" w:rsidRPr="00000000" w14:paraId="0000000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Integrante 2</w:t>
      </w:r>
    </w:p>
    <w:p w:rsidR="00000000" w:rsidDel="00000000" w:rsidP="00000000" w:rsidRDefault="00000000" w:rsidRPr="00000000" w14:paraId="000000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Integrante 3</w:t>
      </w:r>
    </w:p>
    <w:p w:rsidR="00000000" w:rsidDel="00000000" w:rsidP="00000000" w:rsidRDefault="00000000" w:rsidRPr="00000000" w14:paraId="0000000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Integrante 4</w:t>
      </w:r>
    </w:p>
    <w:p w:rsidR="00000000" w:rsidDel="00000000" w:rsidP="00000000" w:rsidRDefault="00000000" w:rsidRPr="00000000" w14:paraId="000000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Integrante 5</w:t>
      </w:r>
    </w:p>
    <w:p w:rsidR="00000000" w:rsidDel="00000000" w:rsidP="00000000" w:rsidRDefault="00000000" w:rsidRPr="00000000" w14:paraId="0000000A">
      <w:pP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Importante:</w:t>
      </w:r>
    </w:p>
    <w:p w:rsidR="00000000" w:rsidDel="00000000" w:rsidP="00000000" w:rsidRDefault="00000000" w:rsidRPr="00000000" w14:paraId="0000000B">
      <w:pPr>
        <w:numPr>
          <w:ilvl w:val="0"/>
          <w:numId w:val="1"/>
        </w:numPr>
        <w:ind w:left="720" w:hanging="360"/>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En los casos de los videos se deben enviar los links al video, no enviar los archivos de video. Cerciorarse que los links tengan los permisos adecuados para poder ser accedidos por cualquier persona.</w:t>
      </w:r>
      <w:r w:rsidDel="00000000" w:rsidR="00000000" w:rsidRPr="00000000">
        <w:rPr>
          <w:rtl w:val="0"/>
        </w:rPr>
      </w:r>
    </w:p>
    <w:p w:rsidR="00000000" w:rsidDel="00000000" w:rsidP="00000000" w:rsidRDefault="00000000" w:rsidRPr="00000000" w14:paraId="0000000C">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D">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F">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0">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1">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2">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3">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4">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5">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6">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7">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8">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9">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A">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demostracion código:</w:t>
      </w:r>
    </w:p>
    <w:p w:rsidR="00000000" w:rsidDel="00000000" w:rsidP="00000000" w:rsidRDefault="00000000" w:rsidRPr="00000000" w14:paraId="0000001D">
      <w:pPr>
        <w:numPr>
          <w:ilvl w:val="0"/>
          <w:numId w:val="3"/>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Se debe mostrar el código del proyecto en Visual Studio Code, esta vez se debe hacer énfasis en el código relacionado al almacenamiento y el servicio web.</w:t>
      </w:r>
      <w:r w:rsidDel="00000000" w:rsidR="00000000" w:rsidRPr="00000000">
        <w:rPr>
          <w:rtl w:val="0"/>
        </w:rPr>
      </w:r>
    </w:p>
    <w:p w:rsidR="00000000" w:rsidDel="00000000" w:rsidP="00000000" w:rsidRDefault="00000000" w:rsidRPr="00000000" w14:paraId="0000001E">
      <w:pPr>
        <w:jc w:val="both"/>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5612130" cy="3898900"/>
            <wp:effectExtent b="0" l="0" r="0" t="0"/>
            <wp:docPr id="12" name="image3.gif"/>
            <a:graphic>
              <a:graphicData uri="http://schemas.openxmlformats.org/drawingml/2006/picture">
                <pic:pic>
                  <pic:nvPicPr>
                    <pic:cNvPr id="0" name="image3.gif"/>
                    <pic:cNvPicPr preferRelativeResize="0"/>
                  </pic:nvPicPr>
                  <pic:blipFill>
                    <a:blip r:embed="rId7"/>
                    <a:srcRect b="0" l="0" r="0" t="0"/>
                    <a:stretch>
                      <a:fillRect/>
                    </a:stretch>
                  </pic:blipFill>
                  <pic:spPr>
                    <a:xfrm>
                      <a:off x="0" y="0"/>
                      <a:ext cx="561213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demostración aplicación:</w:t>
      </w:r>
    </w:p>
    <w:p w:rsidR="00000000" w:rsidDel="00000000" w:rsidP="00000000" w:rsidRDefault="00000000" w:rsidRPr="00000000" w14:paraId="0000002A">
      <w:pPr>
        <w:numPr>
          <w:ilvl w:val="0"/>
          <w:numId w:val="4"/>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Video en donde se muestre el funcionamiento de la aplicación, se debe mostrar las funciones de almacenamiento y el servicio web.</w:t>
      </w:r>
      <w:r w:rsidDel="00000000" w:rsidR="00000000" w:rsidRPr="00000000">
        <w:rPr>
          <w:rtl w:val="0"/>
        </w:rPr>
      </w:r>
    </w:p>
    <w:p w:rsidR="00000000" w:rsidDel="00000000" w:rsidP="00000000" w:rsidRDefault="00000000" w:rsidRPr="00000000" w14:paraId="0000002B">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090425" cy="3686492"/>
            <wp:effectExtent b="0" l="0" r="0" t="0"/>
            <wp:docPr id="10" name="image2.gif"/>
            <a:graphic>
              <a:graphicData uri="http://schemas.openxmlformats.org/drawingml/2006/picture">
                <pic:pic>
                  <pic:nvPicPr>
                    <pic:cNvPr id="0" name="image2.gif"/>
                    <pic:cNvPicPr preferRelativeResize="0"/>
                  </pic:nvPicPr>
                  <pic:blipFill>
                    <a:blip r:embed="rId8"/>
                    <a:srcRect b="0" l="0" r="0" t="0"/>
                    <a:stretch>
                      <a:fillRect/>
                    </a:stretch>
                  </pic:blipFill>
                  <pic:spPr>
                    <a:xfrm>
                      <a:off x="0" y="0"/>
                      <a:ext cx="2090425" cy="368649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demostración de pruebas:</w:t>
      </w:r>
    </w:p>
    <w:p w:rsidR="00000000" w:rsidDel="00000000" w:rsidP="00000000" w:rsidRDefault="00000000" w:rsidRPr="00000000" w14:paraId="00000039">
      <w:pPr>
        <w:numPr>
          <w:ilvl w:val="0"/>
          <w:numId w:val="2"/>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En este se debe mostrar el código y la ejecución de las almacenamiento y servicio web de la aplicación.</w:t>
      </w:r>
    </w:p>
    <w:p w:rsidR="00000000" w:rsidDel="00000000" w:rsidP="00000000" w:rsidRDefault="00000000" w:rsidRPr="00000000" w14:paraId="0000003A">
      <w:pPr>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5612130" cy="4254500"/>
            <wp:effectExtent b="0" l="0" r="0" t="0"/>
            <wp:docPr id="11" name="image1.gif"/>
            <a:graphic>
              <a:graphicData uri="http://schemas.openxmlformats.org/drawingml/2006/picture">
                <pic:pic>
                  <pic:nvPicPr>
                    <pic:cNvPr id="0" name="image1.gif"/>
                    <pic:cNvPicPr preferRelativeResize="0"/>
                  </pic:nvPicPr>
                  <pic:blipFill>
                    <a:blip r:embed="rId9"/>
                    <a:srcRect b="0" l="0" r="0" t="0"/>
                    <a:stretch>
                      <a:fillRect/>
                    </a:stretch>
                  </pic:blipFill>
                  <pic:spPr>
                    <a:xfrm>
                      <a:off x="0" y="0"/>
                      <a:ext cx="5612130" cy="4254500"/>
                    </a:xfrm>
                    <a:prstGeom prst="rect"/>
                    <a:ln/>
                  </pic:spPr>
                </pic:pic>
              </a:graphicData>
            </a:graphic>
          </wp:inline>
        </w:drawing>
      </w: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CC3A7A"/>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gif"/><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gif"/><Relationship Id="rId8"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N2Z+5lRdT0c9DW2C1OyeT9BM9Q==">AMUW2mX3dd+us1CDmbL9XA1ytNXEZtop80X31Ap8b2RENEgiU/U6YJtNCzqFIyT8nDgc43D4eVlLggQ8AqQ50Bw9Rs1umAyYh2jokRQf9yQS2FhC+DkTydQ=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2021-09-25T04:12:00Z</dcterms:created>
  <dc:creator>Eduardo Angulo</dc:creator>
</cp:coreProperties>
</file>